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FINAL CONSOLIDADO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668"/>
        <w:gridCol w:w="3402"/>
        <w:gridCol w:w="5380"/>
        <w:tblGridChange w:id="0">
          <w:tblGrid>
            <w:gridCol w:w="1668"/>
            <w:gridCol w:w="3402"/>
            <w:gridCol w:w="53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4162.010.26.1.3373-2025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Yeison Duvan Cuadros Guacan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1006170201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4.368.000,00 COP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/09/2025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 octubre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1076490659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8823533189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septiembre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INFORME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CUOTA 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Apoyar en el registro de beneficiarios a través de la plataforma SIDER o en la actualización de bases de datos asociadas a las jornadas y eventos realizados. 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5.Brindar apoyo en actividades operativas, logísticas o asistenciales de carácter misional, requeridas por la Secretaría del Deporte y la Recreación, en cumplimiento del objeto contractual. 6.Las demás relacionadas con el desarrollo del objeto contractual..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Planifiqué y Realicé actividades Deportivas en la institución educativa villa del sur en la sede: susana vinasco de quintana donde se hice énfasis en las habilidades motrices básicas con componente ludico a niños de basica primaria comprendidos en los grados primero hasta grado 5to</w:t>
            </w:r>
          </w:p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.durante este periodo no fui requerido para desarrollar actividades vinculadas al cumplimiento de la obligación</w:t>
            </w:r>
          </w:p>
          <w:p w:rsidR="00000000" w:rsidDel="00000000" w:rsidP="00000000" w:rsidRDefault="00000000" w:rsidRPr="00000000" w14:paraId="0000004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.durante este periodo no fui requerido para desarrollar actividades vinculadas al cumplimiento de la obligación</w:t>
            </w:r>
          </w:p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rtl w:val="0"/>
              </w:rPr>
              <w:t xml:space="preserve">Asistí 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capacitación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rtl w:val="0"/>
              </w:rPr>
              <w:t xml:space="preserve"> citada con el coordinador zonal (zona 4) de manera virtual del programa DEPORTE ESCOLAR Y/O</w:t>
            </w:r>
          </w:p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rtl w:val="0"/>
              </w:rPr>
              <w:t xml:space="preserve">UNIVERSITARIO regular donde se nos habló de las nuevas indicaciones y despeje de dudas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apoyé en la institución educativa villa del sur sede susana vinasco el día de la inauguración de nueva biblioteca y semana cultural donde hubo un poco de organización del espacio con decoración y parte de logística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6.durante este periodo no fui requerido para desarrollar actividades vinculadas al cumplimiento de la obligación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60">
            <w:pP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https://drive.google.com/drive/folders/1Uish8DZi130oQ7McYUeNwRkFstOVG2r3?usp=sharing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/>
              <w:drawing>
                <wp:inline distB="0" distT="0" distL="0" distR="0">
                  <wp:extent cx="1760220" cy="272710"/>
                  <wp:effectExtent b="0" l="0" r="0" t="0"/>
                  <wp:docPr id="293011810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0220" cy="27271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27/10/2025</w:t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Uish8DZi130oQ7McYUeNwRkFstOVG2r3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SmLbK/CdhPaDbi/34U7OGrRtvA==">CgMxLjAyDmguc2YwbnhyNmh2OGh4OAByITFhbTRBVjdIR2xMdWhWa3hOVXZxeDdhYkNZZkVLNXBBRg==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2025-05-26T20:44:00.0000000Z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